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5" w:rsidRPr="00C718E5" w:rsidRDefault="00950BDF">
      <w:r>
        <w:t xml:space="preserve"> </w:t>
      </w:r>
      <w:r w:rsidR="00B341B0">
        <w:t xml:space="preserve">  </w:t>
      </w:r>
      <w:r w:rsidR="002B0A7B">
        <w:t xml:space="preserve"> </w:t>
      </w:r>
      <w:r w:rsidR="003664BC" w:rsidRPr="003664BC">
        <w:t xml:space="preserve"> </w:t>
      </w:r>
      <w:proofErr w:type="gramStart"/>
      <w:r w:rsidR="007F569C">
        <w:t>П</w:t>
      </w:r>
      <w:r w:rsidR="0068609F">
        <w:t xml:space="preserve">риложение </w:t>
      </w:r>
      <w:r w:rsidR="009638D0">
        <w:t xml:space="preserve"> 6</w:t>
      </w:r>
      <w:proofErr w:type="gramEnd"/>
      <w:r w:rsidR="00C72149">
        <w:t xml:space="preserve"> </w:t>
      </w:r>
      <w:r w:rsidR="0068609F">
        <w:t xml:space="preserve"> к Уставу</w:t>
      </w:r>
      <w:r w:rsidR="003664BC" w:rsidRPr="003664BC">
        <w:t xml:space="preserve">  </w:t>
      </w:r>
      <w:r w:rsidR="007F569C">
        <w:t xml:space="preserve">                              </w:t>
      </w:r>
      <w:r w:rsidR="003664BC" w:rsidRPr="003664BC">
        <w:t xml:space="preserve">      </w:t>
      </w:r>
      <w:r w:rsidR="002B0A7B">
        <w:t xml:space="preserve">      </w:t>
      </w:r>
      <w:r w:rsidR="0068609F">
        <w:t xml:space="preserve">            </w:t>
      </w:r>
      <w:r w:rsidR="00C718E5">
        <w:t xml:space="preserve">            «УТВЕРЖДЕНО»</w:t>
      </w:r>
    </w:p>
    <w:p w:rsidR="0068609F" w:rsidRDefault="002B0A7B">
      <w:r>
        <w:t xml:space="preserve">     </w:t>
      </w:r>
      <w:r w:rsidR="0068609F">
        <w:t>СНТ «Скалистый-</w:t>
      </w:r>
      <w:proofErr w:type="gramStart"/>
      <w:r w:rsidR="0068609F">
        <w:t xml:space="preserve">89»   </w:t>
      </w:r>
      <w:proofErr w:type="gramEnd"/>
      <w:r w:rsidR="0068609F">
        <w:t xml:space="preserve">                           </w:t>
      </w:r>
      <w:r>
        <w:t xml:space="preserve">        </w:t>
      </w:r>
      <w:r w:rsidR="00C718E5">
        <w:t xml:space="preserve">                           общим собранием членов</w:t>
      </w:r>
    </w:p>
    <w:p w:rsidR="00C718E5" w:rsidRPr="003664BC" w:rsidRDefault="00C718E5">
      <w:r>
        <w:t xml:space="preserve">                                                                                                             ТСН СНТ «Скалистый-89</w:t>
      </w:r>
    </w:p>
    <w:p w:rsidR="0068609F" w:rsidRDefault="003664BC">
      <w:r>
        <w:t xml:space="preserve">                                                                                                          </w:t>
      </w:r>
    </w:p>
    <w:p w:rsidR="003664BC" w:rsidRPr="002B0A7B" w:rsidRDefault="0068609F" w:rsidP="009773B5">
      <w:r>
        <w:t xml:space="preserve">                                                                                                 </w:t>
      </w:r>
      <w:r w:rsidR="003664BC">
        <w:rPr>
          <w:sz w:val="24"/>
          <w:szCs w:val="24"/>
        </w:rPr>
        <w:t xml:space="preserve">                                                                    </w:t>
      </w:r>
    </w:p>
    <w:p w:rsidR="003664BC" w:rsidRDefault="003664BC">
      <w:pPr>
        <w:rPr>
          <w:sz w:val="24"/>
          <w:szCs w:val="24"/>
        </w:rPr>
      </w:pPr>
    </w:p>
    <w:p w:rsidR="007D217A" w:rsidRDefault="00F612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FE3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217A">
        <w:rPr>
          <w:sz w:val="24"/>
          <w:szCs w:val="24"/>
        </w:rPr>
        <w:t xml:space="preserve">      </w:t>
      </w:r>
      <w:r w:rsidR="00AB3AE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Pr="00F612C1">
        <w:rPr>
          <w:b/>
          <w:sz w:val="24"/>
          <w:szCs w:val="24"/>
        </w:rPr>
        <w:t>ПОЛОЖЕН</w:t>
      </w:r>
      <w:r w:rsidR="00FE3CE1">
        <w:rPr>
          <w:b/>
          <w:sz w:val="24"/>
          <w:szCs w:val="24"/>
        </w:rPr>
        <w:t>ИЕ</w:t>
      </w:r>
    </w:p>
    <w:p w:rsidR="00AB3AE7" w:rsidRDefault="007D217A" w:rsidP="00AB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3AE7">
        <w:rPr>
          <w:b/>
          <w:sz w:val="24"/>
          <w:szCs w:val="24"/>
        </w:rPr>
        <w:t xml:space="preserve">        </w:t>
      </w:r>
      <w:r w:rsidR="00FE3CE1">
        <w:rPr>
          <w:b/>
          <w:sz w:val="24"/>
          <w:szCs w:val="24"/>
        </w:rPr>
        <w:t xml:space="preserve"> </w:t>
      </w:r>
      <w:proofErr w:type="gramStart"/>
      <w:r w:rsidR="00FE3CE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 ПОРЯДКЕ</w:t>
      </w:r>
      <w:proofErr w:type="gramEnd"/>
      <w:r>
        <w:rPr>
          <w:b/>
          <w:sz w:val="24"/>
          <w:szCs w:val="24"/>
        </w:rPr>
        <w:t xml:space="preserve">  </w:t>
      </w:r>
      <w:r w:rsidR="00AB3AE7">
        <w:rPr>
          <w:b/>
          <w:sz w:val="24"/>
          <w:szCs w:val="24"/>
        </w:rPr>
        <w:t xml:space="preserve">РАССМОТРЕНИЯ ЖАЛОБ,  ЗАЯВЛЕНИЙ  И  ПРЕДЛОЖЕНИЙ  ЧЛЕНОВ </w:t>
      </w:r>
    </w:p>
    <w:p w:rsidR="00AB3AE7" w:rsidRPr="00AB3AE7" w:rsidRDefault="00AB3AE7" w:rsidP="00AB3A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ТОВАРИЩЕСТВА </w:t>
      </w:r>
      <w:proofErr w:type="gramStart"/>
      <w:r>
        <w:rPr>
          <w:b/>
          <w:sz w:val="24"/>
          <w:szCs w:val="24"/>
        </w:rPr>
        <w:t>И  ГРАЖДАН</w:t>
      </w:r>
      <w:proofErr w:type="gramEnd"/>
      <w:r>
        <w:rPr>
          <w:b/>
          <w:sz w:val="24"/>
          <w:szCs w:val="24"/>
        </w:rPr>
        <w:t>, ВЕДУЩИХ  САДОВОДСТВО  БЕЗ УЧАСТИЯ В ТОВАРИЩЕСТВЕ</w:t>
      </w:r>
    </w:p>
    <w:p w:rsidR="00BA1154" w:rsidRPr="007A544F" w:rsidRDefault="00A84C26">
      <w:pPr>
        <w:rPr>
          <w:b/>
        </w:rPr>
      </w:pPr>
      <w:r w:rsidRPr="007A544F">
        <w:rPr>
          <w:b/>
        </w:rPr>
        <w:t xml:space="preserve">                                                                     </w:t>
      </w:r>
      <w:r w:rsidR="007A544F" w:rsidRPr="007A544F">
        <w:rPr>
          <w:b/>
        </w:rPr>
        <w:t xml:space="preserve">              </w:t>
      </w:r>
      <w:r w:rsidR="00BA1154" w:rsidRPr="007A544F">
        <w:rPr>
          <w:b/>
        </w:rPr>
        <w:t xml:space="preserve">                                                                          </w:t>
      </w:r>
      <w:r w:rsidR="00B341B0" w:rsidRPr="007A544F">
        <w:rPr>
          <w:b/>
        </w:rPr>
        <w:t xml:space="preserve"> </w:t>
      </w:r>
      <w:r w:rsidR="00BA1154" w:rsidRPr="007A544F">
        <w:rPr>
          <w:b/>
        </w:rPr>
        <w:t xml:space="preserve"> </w:t>
      </w:r>
    </w:p>
    <w:p w:rsidR="00480C1B" w:rsidRPr="0084564B" w:rsidRDefault="00A84C26">
      <w:pPr>
        <w:rPr>
          <w:b/>
        </w:rPr>
      </w:pPr>
      <w:r w:rsidRPr="0084564B">
        <w:rPr>
          <w:b/>
        </w:rPr>
        <w:t xml:space="preserve">                         </w:t>
      </w:r>
      <w:r w:rsidR="007A544F">
        <w:rPr>
          <w:b/>
        </w:rPr>
        <w:t xml:space="preserve">                             </w:t>
      </w:r>
    </w:p>
    <w:p w:rsidR="00B341B0" w:rsidRPr="00EC56AB" w:rsidRDefault="00025636" w:rsidP="007D217A">
      <w:pPr>
        <w:ind w:left="709" w:hanging="709"/>
      </w:pPr>
      <w:r>
        <w:rPr>
          <w:b/>
        </w:rPr>
        <w:t>О</w:t>
      </w:r>
      <w:r w:rsidR="009C2506" w:rsidRPr="0021521D">
        <w:rPr>
          <w:b/>
        </w:rPr>
        <w:t>бщие положения</w:t>
      </w:r>
      <w:r>
        <w:rPr>
          <w:b/>
        </w:rPr>
        <w:t>.</w:t>
      </w:r>
    </w:p>
    <w:p w:rsidR="00D97396" w:rsidRPr="0008573A" w:rsidRDefault="00D97396" w:rsidP="00501739">
      <w:pPr>
        <w:pStyle w:val="a3"/>
        <w:ind w:left="405"/>
        <w:rPr>
          <w:b/>
        </w:rPr>
      </w:pPr>
    </w:p>
    <w:p w:rsidR="006D2AF5" w:rsidRDefault="002B0A7B" w:rsidP="00353950">
      <w:r>
        <w:t>Настоящее</w:t>
      </w:r>
      <w:r w:rsidR="005D1A06">
        <w:t xml:space="preserve"> </w:t>
      </w:r>
      <w:r>
        <w:t xml:space="preserve"> приложение</w:t>
      </w:r>
      <w:r w:rsidR="005D1A06">
        <w:t xml:space="preserve"> </w:t>
      </w:r>
      <w:r w:rsidR="004465CB">
        <w:t xml:space="preserve"> к </w:t>
      </w:r>
      <w:r w:rsidR="00AB3AE7">
        <w:t xml:space="preserve"> </w:t>
      </w:r>
      <w:r w:rsidR="00C718E5">
        <w:t>части 20 статьи 23</w:t>
      </w:r>
      <w:r w:rsidR="007E2288">
        <w:t xml:space="preserve"> </w:t>
      </w:r>
      <w:r w:rsidR="00AB3AE7">
        <w:t xml:space="preserve"> </w:t>
      </w:r>
      <w:r w:rsidR="00950BDF">
        <w:t xml:space="preserve"> </w:t>
      </w:r>
      <w:r w:rsidR="00C718E5">
        <w:t>у</w:t>
      </w:r>
      <w:r w:rsidR="00846E07">
        <w:t>става</w:t>
      </w:r>
      <w:r w:rsidR="00C718E5">
        <w:t xml:space="preserve"> т</w:t>
      </w:r>
      <w:r w:rsidR="004465CB">
        <w:t>оварищества</w:t>
      </w:r>
      <w:r>
        <w:t xml:space="preserve">    использует  нормы  Федерального   закона №  от 02.05.2006 г 59-ФЗ «О порядке  рассмотрения  обращений  граждан  Российской Федерации»  и конкретизирует    рассмотрении  индивидуальных  и  коллективных  предложений,  заявлений  и  жалоб,  поступающих  в  письменной  форме  или  устные  обраще</w:t>
      </w:r>
      <w:r w:rsidR="00C718E5">
        <w:t>ния  к должностному  лицу  т</w:t>
      </w:r>
      <w:r>
        <w:t xml:space="preserve">оварищества  во  время  личного  приёма  граждан, </w:t>
      </w:r>
      <w:r w:rsidR="00FC0505">
        <w:t xml:space="preserve"> </w:t>
      </w:r>
      <w:r w:rsidR="00A07205">
        <w:t xml:space="preserve"> </w:t>
      </w:r>
      <w:r w:rsidR="00AB3AE7">
        <w:t>порядок  рассмотрения  обращений:  жалоб,  заяв</w:t>
      </w:r>
      <w:r w:rsidR="00C718E5">
        <w:t>лений  и  предложений  членов  т</w:t>
      </w:r>
      <w:r w:rsidR="00AB3AE7">
        <w:t xml:space="preserve">оварищества  и  </w:t>
      </w:r>
      <w:r w:rsidR="00BF1E54">
        <w:t xml:space="preserve"> граждан,  ведущи</w:t>
      </w:r>
      <w:r w:rsidR="00C718E5">
        <w:t>х  садоводство  без участия  в т</w:t>
      </w:r>
      <w:r w:rsidR="00BF1E54">
        <w:t>овариществе</w:t>
      </w:r>
      <w:r w:rsidR="00AB3AE7">
        <w:t xml:space="preserve"> </w:t>
      </w:r>
      <w:r>
        <w:t xml:space="preserve"> </w:t>
      </w:r>
      <w:r w:rsidRPr="002B0A7B">
        <w:t>по  вопросам  компетенции общего  собран</w:t>
      </w:r>
      <w:r w:rsidR="00C718E5">
        <w:t>ия,  правления,  Председателя  т</w:t>
      </w:r>
      <w:r w:rsidRPr="002B0A7B">
        <w:t>оварищ</w:t>
      </w:r>
      <w:r>
        <w:t>ества,   ревизионной  комиссии .</w:t>
      </w:r>
    </w:p>
    <w:p w:rsidR="002B0A7B" w:rsidRDefault="002B0A7B" w:rsidP="00353950"/>
    <w:p w:rsidR="002B5E99" w:rsidRPr="001A5863" w:rsidRDefault="00B92FD9" w:rsidP="001A5863">
      <w:pPr>
        <w:rPr>
          <w:b/>
        </w:rPr>
      </w:pPr>
      <w:r>
        <w:rPr>
          <w:b/>
        </w:rPr>
        <w:t xml:space="preserve">Статья </w:t>
      </w:r>
      <w:r w:rsidR="001A5863" w:rsidRPr="001A5863">
        <w:rPr>
          <w:b/>
        </w:rPr>
        <w:t xml:space="preserve">1.  </w:t>
      </w:r>
      <w:proofErr w:type="gramStart"/>
      <w:r w:rsidR="001A5863" w:rsidRPr="001A5863">
        <w:rPr>
          <w:b/>
        </w:rPr>
        <w:t>Общие  положения</w:t>
      </w:r>
      <w:proofErr w:type="gramEnd"/>
      <w:r w:rsidR="001A5863" w:rsidRPr="001A5863">
        <w:rPr>
          <w:b/>
        </w:rPr>
        <w:t>.</w:t>
      </w:r>
    </w:p>
    <w:p w:rsidR="009F2C02" w:rsidRDefault="009F2C02" w:rsidP="003F3531"/>
    <w:p w:rsidR="009F2C02" w:rsidRDefault="002B0A7B" w:rsidP="003F3531">
      <w:r>
        <w:t>1</w:t>
      </w:r>
      <w:r w:rsidR="009F2C02">
        <w:t xml:space="preserve">.  </w:t>
      </w:r>
      <w:proofErr w:type="gramStart"/>
      <w:r w:rsidR="009F2C02">
        <w:t>Порядок  рассмо</w:t>
      </w:r>
      <w:r w:rsidR="00C718E5">
        <w:t>трения</w:t>
      </w:r>
      <w:proofErr w:type="gramEnd"/>
      <w:r w:rsidR="00C718E5">
        <w:t xml:space="preserve">  обращений  граждан  в  правление  т</w:t>
      </w:r>
      <w:r w:rsidR="009F2C02">
        <w:t>оварищества  определён  следую-</w:t>
      </w:r>
      <w:proofErr w:type="spellStart"/>
      <w:r w:rsidR="009F2C02">
        <w:t>щими</w:t>
      </w:r>
      <w:proofErr w:type="spellEnd"/>
      <w:r w:rsidR="009F2C02">
        <w:t xml:space="preserve">  нормативно-правовыми  актами:</w:t>
      </w:r>
    </w:p>
    <w:p w:rsidR="009F2C02" w:rsidRDefault="009F2C02" w:rsidP="003F3531"/>
    <w:p w:rsidR="009F2C02" w:rsidRDefault="009F2C02" w:rsidP="003F3531">
      <w:proofErr w:type="gramStart"/>
      <w:r>
        <w:t>Федеральным  законом</w:t>
      </w:r>
      <w:proofErr w:type="gramEnd"/>
      <w:r>
        <w:t xml:space="preserve">  от 02.05.2006 № 59  «О  порядке  рассмотрения  обращений  граждан</w:t>
      </w:r>
    </w:p>
    <w:p w:rsidR="009F2C02" w:rsidRDefault="009F2C02" w:rsidP="003F3531">
      <w:proofErr w:type="gramStart"/>
      <w:r>
        <w:t>Российской  Федерации</w:t>
      </w:r>
      <w:proofErr w:type="gramEnd"/>
      <w:r>
        <w:t>»;</w:t>
      </w:r>
    </w:p>
    <w:p w:rsidR="009F2C02" w:rsidRDefault="009F2C02" w:rsidP="003F3531"/>
    <w:p w:rsidR="009F2C02" w:rsidRDefault="00C718E5" w:rsidP="003F3531">
      <w:proofErr w:type="gramStart"/>
      <w:r>
        <w:t>уставом  т</w:t>
      </w:r>
      <w:r w:rsidR="009F2C02">
        <w:t>оварищества</w:t>
      </w:r>
      <w:proofErr w:type="gramEnd"/>
      <w:r w:rsidR="009F2C02">
        <w:t xml:space="preserve"> собственников  недвижимости садоводческого  некоммерческого  товарищества  «Скалистый-89»;</w:t>
      </w:r>
    </w:p>
    <w:p w:rsidR="009F2C02" w:rsidRDefault="009F2C02" w:rsidP="003F3531"/>
    <w:p w:rsidR="005106D1" w:rsidRDefault="00C718E5" w:rsidP="003F3531">
      <w:proofErr w:type="gramStart"/>
      <w:r>
        <w:t>Настоящим  приложением</w:t>
      </w:r>
      <w:proofErr w:type="gramEnd"/>
      <w:r>
        <w:t xml:space="preserve">  к у</w:t>
      </w:r>
      <w:r w:rsidR="005106D1">
        <w:t>ст</w:t>
      </w:r>
      <w:r>
        <w:t>аву  т</w:t>
      </w:r>
      <w:r w:rsidR="005106D1">
        <w:t>оварищества.</w:t>
      </w:r>
    </w:p>
    <w:p w:rsidR="009F2C02" w:rsidRDefault="009F2C02" w:rsidP="003F3531"/>
    <w:p w:rsidR="001A5863" w:rsidRPr="005106D1" w:rsidRDefault="005106D1" w:rsidP="003F3531">
      <w:pPr>
        <w:rPr>
          <w:b/>
        </w:rPr>
      </w:pPr>
      <w:proofErr w:type="gramStart"/>
      <w:r w:rsidRPr="005106D1">
        <w:rPr>
          <w:b/>
        </w:rPr>
        <w:t>Статья  2</w:t>
      </w:r>
      <w:proofErr w:type="gramEnd"/>
      <w:r w:rsidRPr="005106D1">
        <w:rPr>
          <w:b/>
        </w:rPr>
        <w:t xml:space="preserve">  Порядок  работы  с  обращения</w:t>
      </w:r>
      <w:r w:rsidR="00C718E5">
        <w:rPr>
          <w:b/>
        </w:rPr>
        <w:t>ми  граждан  и  организаций в  т</w:t>
      </w:r>
      <w:r w:rsidRPr="005106D1">
        <w:rPr>
          <w:b/>
        </w:rPr>
        <w:t>овариществе.</w:t>
      </w:r>
    </w:p>
    <w:p w:rsidR="00BA6047" w:rsidRDefault="00BA6047" w:rsidP="00353950">
      <w:pPr>
        <w:rPr>
          <w:b/>
        </w:rPr>
      </w:pPr>
    </w:p>
    <w:p w:rsidR="00BA6047" w:rsidRDefault="005106D1" w:rsidP="00353950">
      <w:r w:rsidRPr="005106D1">
        <w:t>1.</w:t>
      </w:r>
      <w:r>
        <w:t xml:space="preserve"> </w:t>
      </w:r>
      <w:proofErr w:type="gramStart"/>
      <w:r>
        <w:t>Г</w:t>
      </w:r>
      <w:r w:rsidR="00C718E5">
        <w:t>ражданин  может</w:t>
      </w:r>
      <w:proofErr w:type="gramEnd"/>
      <w:r w:rsidR="00C718E5">
        <w:t xml:space="preserve">  направить  в  п</w:t>
      </w:r>
      <w:r>
        <w:t>равление:</w:t>
      </w:r>
    </w:p>
    <w:p w:rsidR="005106D1" w:rsidRDefault="005106D1" w:rsidP="00353950"/>
    <w:p w:rsidR="005106D1" w:rsidRPr="005106D1" w:rsidRDefault="005106D1" w:rsidP="00353950">
      <w:proofErr w:type="gramStart"/>
      <w:r>
        <w:t>письменное  обращение</w:t>
      </w:r>
      <w:proofErr w:type="gramEnd"/>
      <w:r w:rsidR="00C718E5">
        <w:t xml:space="preserve">  по  почтовому  адресу  т</w:t>
      </w:r>
      <w:r>
        <w:t>оварищества  ил</w:t>
      </w:r>
      <w:r w:rsidR="00C718E5">
        <w:t>и  передать  лично   секретарю т</w:t>
      </w:r>
      <w:r>
        <w:t>оварищества:</w:t>
      </w:r>
    </w:p>
    <w:p w:rsidR="00BA6047" w:rsidRDefault="00BA6047" w:rsidP="00353950">
      <w:pPr>
        <w:rPr>
          <w:b/>
        </w:rPr>
      </w:pPr>
    </w:p>
    <w:p w:rsidR="00BA6047" w:rsidRDefault="005106D1" w:rsidP="00353950">
      <w:proofErr w:type="gramStart"/>
      <w:r w:rsidRPr="005106D1">
        <w:t>обращение  в</w:t>
      </w:r>
      <w:proofErr w:type="gramEnd"/>
      <w:r w:rsidRPr="005106D1">
        <w:t xml:space="preserve">  форме  электронного  документа</w:t>
      </w:r>
      <w:r w:rsidR="00C718E5">
        <w:t xml:space="preserve">  на  электронную  почту  т</w:t>
      </w:r>
      <w:r>
        <w:t>оварищества;</w:t>
      </w:r>
    </w:p>
    <w:p w:rsidR="005106D1" w:rsidRDefault="005106D1" w:rsidP="00353950"/>
    <w:p w:rsidR="005106D1" w:rsidRDefault="005106D1" w:rsidP="00353950">
      <w:r>
        <w:t xml:space="preserve">при </w:t>
      </w:r>
      <w:proofErr w:type="gramStart"/>
      <w:r>
        <w:t>личн</w:t>
      </w:r>
      <w:r w:rsidR="00C718E5">
        <w:t>ом  приёме</w:t>
      </w:r>
      <w:proofErr w:type="gramEnd"/>
      <w:r w:rsidR="00C718E5">
        <w:t xml:space="preserve">  должностному лицу  т</w:t>
      </w:r>
      <w:r>
        <w:t>оварищества.</w:t>
      </w:r>
    </w:p>
    <w:p w:rsidR="005106D1" w:rsidRDefault="005106D1" w:rsidP="00353950"/>
    <w:p w:rsidR="005106D1" w:rsidRDefault="00BD0CE0" w:rsidP="00353950">
      <w:r>
        <w:t>2.   Л</w:t>
      </w:r>
      <w:r w:rsidR="005106D1">
        <w:t xml:space="preserve">ицо, </w:t>
      </w:r>
      <w:proofErr w:type="gramStart"/>
      <w:r w:rsidR="005106D1">
        <w:t>к  полномочиям</w:t>
      </w:r>
      <w:proofErr w:type="gramEnd"/>
      <w:r w:rsidR="005106D1">
        <w:t xml:space="preserve">  которого  отнесена  организация  приёма  физических  и  юридических  лиц,  обеспечение  рассмотрения  обращений:</w:t>
      </w:r>
    </w:p>
    <w:p w:rsidR="00A70462" w:rsidRDefault="00C718E5" w:rsidP="00353950">
      <w:r>
        <w:t>Председатель т</w:t>
      </w:r>
      <w:r w:rsidR="00A70462">
        <w:t>оварищества.</w:t>
      </w:r>
    </w:p>
    <w:p w:rsidR="00A70462" w:rsidRDefault="00A70462" w:rsidP="00353950"/>
    <w:p w:rsidR="00A70462" w:rsidRDefault="00A70462" w:rsidP="00353950">
      <w:r>
        <w:t xml:space="preserve">3.  </w:t>
      </w:r>
      <w:proofErr w:type="gramStart"/>
      <w:r>
        <w:t>Обращение  подлежит</w:t>
      </w:r>
      <w:proofErr w:type="gramEnd"/>
      <w:r>
        <w:t xml:space="preserve">  обязательной  регистрац</w:t>
      </w:r>
      <w:r w:rsidR="002B0A7B">
        <w:t>ии  в  течении  трёх  дней  с  м</w:t>
      </w:r>
      <w:r w:rsidR="00C718E5">
        <w:t>омента  поступления  в  т</w:t>
      </w:r>
      <w:r>
        <w:t>оварищество.</w:t>
      </w:r>
    </w:p>
    <w:p w:rsidR="00A70462" w:rsidRDefault="00A70462" w:rsidP="00353950"/>
    <w:p w:rsidR="00A70462" w:rsidRDefault="00A70462" w:rsidP="00353950">
      <w:r>
        <w:lastRenderedPageBreak/>
        <w:t xml:space="preserve">4.  </w:t>
      </w:r>
      <w:proofErr w:type="gramStart"/>
      <w:r>
        <w:t>Зарегистрированные  обращения</w:t>
      </w:r>
      <w:proofErr w:type="gramEnd"/>
      <w:r>
        <w:t xml:space="preserve">  в  зависимости  от  содержания довод</w:t>
      </w:r>
      <w:r w:rsidR="00C718E5">
        <w:t>ятся до  сведения Председателя т</w:t>
      </w:r>
      <w:r>
        <w:t xml:space="preserve">оварищества ,  при  необходимости  направляются на  рассмотрение  и  </w:t>
      </w:r>
      <w:r w:rsidR="00C718E5">
        <w:t>принятие  решений в Правление  т</w:t>
      </w:r>
      <w:r>
        <w:t>оварищества,  Ревизионную  комиссию  или  на  рассмотрение   общего  собрания в пределах  их компетенции.</w:t>
      </w:r>
    </w:p>
    <w:p w:rsidR="00A70462" w:rsidRDefault="00A70462" w:rsidP="00353950"/>
    <w:p w:rsidR="00A70462" w:rsidRPr="005106D1" w:rsidRDefault="00A70462" w:rsidP="00353950">
      <w:r>
        <w:t xml:space="preserve">5.  </w:t>
      </w:r>
      <w:proofErr w:type="gramStart"/>
      <w:r>
        <w:t>Обращения  по</w:t>
      </w:r>
      <w:proofErr w:type="gramEnd"/>
      <w:r>
        <w:t xml:space="preserve">  вопросам,  не  вхо</w:t>
      </w:r>
      <w:r w:rsidR="006C2056">
        <w:t>дящим  в  сферу  деятельности  т</w:t>
      </w:r>
      <w:r>
        <w:t xml:space="preserve">оварищества,  в  течении семи  дней  со  дня  регистрации  направляются  в  компетентные  организации  с  сопроводительным  письмом,  о  чём  письменно  уведомляются  авторы  обращений. </w:t>
      </w:r>
    </w:p>
    <w:p w:rsidR="00BA6047" w:rsidRDefault="00BA6047" w:rsidP="00353950">
      <w:pPr>
        <w:rPr>
          <w:b/>
        </w:rPr>
      </w:pPr>
    </w:p>
    <w:p w:rsidR="00BA6047" w:rsidRDefault="005045D8" w:rsidP="00353950">
      <w:r w:rsidRPr="005045D8">
        <w:t xml:space="preserve">6.  Товарищество </w:t>
      </w:r>
      <w:proofErr w:type="gramStart"/>
      <w:r w:rsidRPr="005045D8">
        <w:t>может  в</w:t>
      </w:r>
      <w:proofErr w:type="gramEnd"/>
      <w:r w:rsidRPr="005045D8">
        <w:t xml:space="preserve">  случае  необходимости  запрашивать  в  указанных  органах  или </w:t>
      </w:r>
      <w:r>
        <w:t xml:space="preserve"> </w:t>
      </w:r>
      <w:r w:rsidRPr="005045D8">
        <w:t xml:space="preserve">у  </w:t>
      </w:r>
      <w:r>
        <w:t>должностных  лиц  сведения  о  резуль</w:t>
      </w:r>
      <w:r w:rsidR="0025589F">
        <w:t>татах  рассмотрения  направленных  им  обращений.</w:t>
      </w:r>
    </w:p>
    <w:p w:rsidR="00B91235" w:rsidRDefault="00B91235" w:rsidP="00353950"/>
    <w:p w:rsidR="00B91235" w:rsidRDefault="00B91235" w:rsidP="00353950">
      <w:r>
        <w:t xml:space="preserve">7.  </w:t>
      </w:r>
      <w:proofErr w:type="gramStart"/>
      <w:r>
        <w:t>Обращения,  п</w:t>
      </w:r>
      <w:r w:rsidR="006C2056">
        <w:t>оступившие</w:t>
      </w:r>
      <w:proofErr w:type="gramEnd"/>
      <w:r w:rsidR="006C2056">
        <w:t xml:space="preserve">  в  т</w:t>
      </w:r>
      <w:r>
        <w:t>оварищество,  рассматриваются  в  течении  30  дней  со  дня  их</w:t>
      </w:r>
    </w:p>
    <w:p w:rsidR="00B91235" w:rsidRDefault="00B91235" w:rsidP="00353950">
      <w:r>
        <w:t xml:space="preserve">регистрации.  </w:t>
      </w:r>
      <w:proofErr w:type="gramStart"/>
      <w:r>
        <w:t>В  исключительных</w:t>
      </w:r>
      <w:proofErr w:type="gramEnd"/>
      <w:r>
        <w:t xml:space="preserve">  случаях  срок  рассмотрения  письменного  заявления  может  быть  продлён  не  более  чем  на  30 дней.  </w:t>
      </w:r>
      <w:proofErr w:type="gramStart"/>
      <w:r>
        <w:t>О  продлении</w:t>
      </w:r>
      <w:proofErr w:type="gramEnd"/>
      <w:r>
        <w:t xml:space="preserve">  срока  рассмотрения  обращения  письменно  уведомляется  его  автор.</w:t>
      </w:r>
    </w:p>
    <w:p w:rsidR="00B91235" w:rsidRDefault="00B91235" w:rsidP="00353950"/>
    <w:p w:rsidR="00207F3A" w:rsidRDefault="00B91235" w:rsidP="00353950">
      <w:r>
        <w:t xml:space="preserve">8.  </w:t>
      </w:r>
      <w:proofErr w:type="gramStart"/>
      <w:r>
        <w:t>Ответы  н</w:t>
      </w:r>
      <w:r w:rsidR="006C2056">
        <w:t>а</w:t>
      </w:r>
      <w:proofErr w:type="gramEnd"/>
      <w:r w:rsidR="006C2056">
        <w:t xml:space="preserve">  обращения,  подготовленные  т</w:t>
      </w:r>
      <w:r>
        <w:t>оварищест</w:t>
      </w:r>
      <w:r w:rsidR="006C2056">
        <w:t xml:space="preserve">вом,  оформляются  на  бланках </w:t>
      </w:r>
      <w:proofErr w:type="spellStart"/>
      <w:r w:rsidR="006C2056">
        <w:t>т</w:t>
      </w:r>
      <w:r>
        <w:t>овари-щества</w:t>
      </w:r>
      <w:proofErr w:type="spellEnd"/>
      <w:r>
        <w:t xml:space="preserve">  и  отправляются  по  почте  по  указанному  адресу.</w:t>
      </w:r>
    </w:p>
    <w:p w:rsidR="00207F3A" w:rsidRDefault="00207F3A" w:rsidP="00353950"/>
    <w:p w:rsidR="00D45CA3" w:rsidRDefault="00207F3A" w:rsidP="00353950">
      <w:r>
        <w:t xml:space="preserve">9.  </w:t>
      </w:r>
      <w:proofErr w:type="gramStart"/>
      <w:r>
        <w:t>На  обращения</w:t>
      </w:r>
      <w:proofErr w:type="gramEnd"/>
      <w:r>
        <w:t>, в  которых  не  указаны  фамилии  авторов  и  их  обратные  почтовые  адреса,  ответы  не  направляются (обращения  о  подготавливаемых,  совершаемых  или  совершённых  противоправных  деяниях  пересылаются  с  сопроводительными  письмами  в  компетентные  правоохранительные  государственные органы).</w:t>
      </w:r>
    </w:p>
    <w:p w:rsidR="00D45CA3" w:rsidRDefault="00D45CA3" w:rsidP="00353950"/>
    <w:p w:rsidR="006C2056" w:rsidRDefault="00D45CA3" w:rsidP="00353950">
      <w:r>
        <w:t xml:space="preserve">10.  </w:t>
      </w:r>
      <w:proofErr w:type="gramStart"/>
      <w:r>
        <w:t>Не  рассматриваются</w:t>
      </w:r>
      <w:proofErr w:type="gramEnd"/>
      <w:r>
        <w:t xml:space="preserve">  по  существу  обращения,  в  которых  содержаться  нецензурные  либо  оскорбительные  выражения,  угрозы  жизни,  здоровью и  имуществу  должностным   лицам </w:t>
      </w:r>
    </w:p>
    <w:p w:rsidR="00D45CA3" w:rsidRDefault="006C2056" w:rsidP="00353950">
      <w:r>
        <w:t xml:space="preserve">товарищества, </w:t>
      </w:r>
      <w:proofErr w:type="gramStart"/>
      <w:r>
        <w:t>членам  т</w:t>
      </w:r>
      <w:r w:rsidR="00D45CA3">
        <w:t>оварищества</w:t>
      </w:r>
      <w:proofErr w:type="gramEnd"/>
      <w:r w:rsidR="00D45CA3">
        <w:t xml:space="preserve">  и  членам  их  семей,  а  также  обращения,  текст  которых  не  поддаётся  прочтению.  </w:t>
      </w:r>
      <w:proofErr w:type="gramStart"/>
      <w:r w:rsidR="00D45CA3">
        <w:t>Авторам  таких</w:t>
      </w:r>
      <w:proofErr w:type="gramEnd"/>
      <w:r w:rsidR="00D45CA3">
        <w:t xml:space="preserve">  обращений  направляются  соответствующие  сообщения.</w:t>
      </w:r>
    </w:p>
    <w:p w:rsidR="00D45CA3" w:rsidRDefault="00D45CA3" w:rsidP="00353950"/>
    <w:p w:rsidR="00D45CA3" w:rsidRDefault="00D45CA3" w:rsidP="00353950">
      <w:r>
        <w:t xml:space="preserve">11.  </w:t>
      </w:r>
      <w:proofErr w:type="gramStart"/>
      <w:r>
        <w:t>Товарищество  вправе</w:t>
      </w:r>
      <w:proofErr w:type="gramEnd"/>
      <w:r>
        <w:t xml:space="preserve">  принять  решение  о  прекращении  переписки  с  гражданином  по  вопросу,  на  который  ему  многократно  (три  и  более  раз) направлялись  письменные  ответы  по существу,  при  условии,  что  очередное  и  ранее  направляемые  обращения  направлялись  в</w:t>
      </w:r>
    </w:p>
    <w:p w:rsidR="00D45CA3" w:rsidRDefault="00D45CA3" w:rsidP="00353950">
      <w:proofErr w:type="gramStart"/>
      <w:r>
        <w:t>Товарищество  и</w:t>
      </w:r>
      <w:proofErr w:type="gramEnd"/>
      <w:r>
        <w:t xml:space="preserve">  в  очередном  сообщении  не  приводятся  новые  доводы  или  обстоятельства.</w:t>
      </w:r>
    </w:p>
    <w:p w:rsidR="00D45CA3" w:rsidRDefault="00D45CA3" w:rsidP="00353950">
      <w:proofErr w:type="gramStart"/>
      <w:r>
        <w:t>Об  указанном</w:t>
      </w:r>
      <w:proofErr w:type="gramEnd"/>
      <w:r>
        <w:t xml:space="preserve">  решении  уведомляется  автор  обращения.</w:t>
      </w:r>
    </w:p>
    <w:p w:rsidR="00D45CA3" w:rsidRDefault="00D45CA3" w:rsidP="00353950"/>
    <w:p w:rsidR="004D0F55" w:rsidRDefault="00D45CA3" w:rsidP="00353950">
      <w:r>
        <w:t>1</w:t>
      </w:r>
      <w:r w:rsidR="006C2056">
        <w:t xml:space="preserve">2.  </w:t>
      </w:r>
      <w:proofErr w:type="gramStart"/>
      <w:r w:rsidR="006C2056">
        <w:t>Обращение,  поступившее</w:t>
      </w:r>
      <w:proofErr w:type="gramEnd"/>
      <w:r w:rsidR="006C2056">
        <w:t xml:space="preserve"> в  т</w:t>
      </w:r>
      <w:r>
        <w:t>оварищество  по  информационным  системам  общего  пользования,  направляется</w:t>
      </w:r>
      <w:r w:rsidR="004D0F55">
        <w:t xml:space="preserve">  по  почтовому  адресу,  указанному  в  обращении.</w:t>
      </w:r>
    </w:p>
    <w:p w:rsidR="004D0F55" w:rsidRDefault="004D0F55" w:rsidP="00353950"/>
    <w:p w:rsidR="004D0F55" w:rsidRDefault="004D0F55" w:rsidP="00353950">
      <w:r>
        <w:t xml:space="preserve">13.  </w:t>
      </w:r>
      <w:proofErr w:type="gramStart"/>
      <w:r>
        <w:t>Личный  приём</w:t>
      </w:r>
      <w:proofErr w:type="gramEnd"/>
      <w:r>
        <w:t xml:space="preserve">  граждан,  имеющих  документы,  удостоверяющих  их  личности,  </w:t>
      </w:r>
      <w:r w:rsidR="006C2056">
        <w:t>осуществляется  Председателем  т</w:t>
      </w:r>
      <w:r>
        <w:t>оварищества  или  его  Заместителем  в  соответствии  с  графиком  личного</w:t>
      </w:r>
    </w:p>
    <w:p w:rsidR="00B91235" w:rsidRDefault="004D0F55" w:rsidP="00353950">
      <w:r>
        <w:t>приёма.</w:t>
      </w:r>
      <w:r w:rsidR="00207F3A">
        <w:t xml:space="preserve">  </w:t>
      </w:r>
    </w:p>
    <w:p w:rsidR="004D0F55" w:rsidRDefault="004D0F55" w:rsidP="00353950"/>
    <w:p w:rsidR="004D0F55" w:rsidRDefault="004D0F55" w:rsidP="00353950">
      <w:r>
        <w:t xml:space="preserve">14.  </w:t>
      </w:r>
      <w:proofErr w:type="gramStart"/>
      <w:r>
        <w:t>Ответ  на</w:t>
      </w:r>
      <w:proofErr w:type="gramEnd"/>
      <w:r>
        <w:t xml:space="preserve">  обращение  с  согласия  гражданина  может  быть  дан  ему  устно  в  ходе  личного</w:t>
      </w:r>
    </w:p>
    <w:p w:rsidR="004D0F55" w:rsidRDefault="004D0F55" w:rsidP="00353950">
      <w:proofErr w:type="gramStart"/>
      <w:r>
        <w:t>приёма,  (</w:t>
      </w:r>
      <w:proofErr w:type="gramEnd"/>
      <w:r>
        <w:t xml:space="preserve">в  случае,  если  изложенные  в  устном  обращении  факты  и  обстоятельства  являются  очевидными  и  не  требуют  дополнительной  проверки).  </w:t>
      </w:r>
      <w:proofErr w:type="gramStart"/>
      <w:r>
        <w:t>В  остальных</w:t>
      </w:r>
      <w:proofErr w:type="gramEnd"/>
      <w:r>
        <w:t xml:space="preserve">  случаях  в  установленные</w:t>
      </w:r>
    </w:p>
    <w:p w:rsidR="004D0F55" w:rsidRDefault="004D0F55" w:rsidP="00353950">
      <w:proofErr w:type="gramStart"/>
      <w:r>
        <w:t>сроки  гражданину</w:t>
      </w:r>
      <w:proofErr w:type="gramEnd"/>
      <w:r>
        <w:t xml:space="preserve">  даётся  письменный  ответ  по  существу  поставленных  в  обращении  вопросов.</w:t>
      </w:r>
    </w:p>
    <w:p w:rsidR="004D0F55" w:rsidRDefault="004D0F55" w:rsidP="00353950"/>
    <w:p w:rsidR="00BD0CE0" w:rsidRDefault="004D0F55" w:rsidP="00353950">
      <w:r>
        <w:lastRenderedPageBreak/>
        <w:t xml:space="preserve">15.  </w:t>
      </w:r>
      <w:proofErr w:type="gramStart"/>
      <w:r>
        <w:t>На  личном</w:t>
      </w:r>
      <w:proofErr w:type="gramEnd"/>
      <w:r>
        <w:t xml:space="preserve">  приёме  гражданин  может  передать  письменное  обращение,  которое  регистрируется  и  рассматривается  в  установленном  порядке.  </w:t>
      </w:r>
      <w:proofErr w:type="gramStart"/>
      <w:r>
        <w:t>При  наличии</w:t>
      </w:r>
      <w:proofErr w:type="gramEnd"/>
      <w:r>
        <w:t xml:space="preserve">  в  обращении  вопросов,  решение  которы</w:t>
      </w:r>
      <w:r w:rsidR="006C2056">
        <w:t>х  не  входит  в  компетенцию  т</w:t>
      </w:r>
      <w:r>
        <w:t>оварищества, гражданину  даётся  устное  разъяснение,  куда  и  в  каком  порядке  ему  следует  обратиться.</w:t>
      </w:r>
    </w:p>
    <w:p w:rsidR="00BD0CE0" w:rsidRDefault="00BD0CE0" w:rsidP="00353950"/>
    <w:p w:rsidR="004D0F55" w:rsidRPr="005045D8" w:rsidRDefault="00BD0CE0" w:rsidP="00353950">
      <w:r>
        <w:t xml:space="preserve">16.  </w:t>
      </w:r>
      <w:proofErr w:type="gramStart"/>
      <w:r>
        <w:t>В  ходе</w:t>
      </w:r>
      <w:proofErr w:type="gramEnd"/>
      <w:r>
        <w:t xml:space="preserve">  личного  приёма  гражданину  может  быть  отказано  в  дальнейшем  рассмотрении  обращения,  если  ему  ранее  был  дан  ответ  по  существу  поставленных  в  обращении  вопросов.</w:t>
      </w:r>
      <w:r w:rsidR="004D0F55">
        <w:t xml:space="preserve">  </w:t>
      </w: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6C2056" w:rsidP="00353950">
      <w:pPr>
        <w:rPr>
          <w:b/>
        </w:rPr>
      </w:pPr>
      <w:r>
        <w:rPr>
          <w:b/>
        </w:rPr>
        <w:t>РАЗРАБОТАЛ: Председатель товарищества _______________Е.М.Краснов</w:t>
      </w:r>
      <w:bookmarkStart w:id="0" w:name="_GoBack"/>
      <w:bookmarkEnd w:id="0"/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BA6047" w:rsidRDefault="00BA6047" w:rsidP="00353950">
      <w:pPr>
        <w:rPr>
          <w:b/>
        </w:rPr>
      </w:pPr>
    </w:p>
    <w:p w:rsidR="00AD3212" w:rsidRDefault="00AD3212" w:rsidP="00353950">
      <w:pPr>
        <w:rPr>
          <w:b/>
        </w:rPr>
      </w:pPr>
    </w:p>
    <w:p w:rsidR="00CB566E" w:rsidRDefault="00CB566E" w:rsidP="00097D0B"/>
    <w:p w:rsidR="004303CD" w:rsidRPr="004303CD" w:rsidRDefault="004303CD" w:rsidP="004303CD"/>
    <w:p w:rsidR="005D6F7B" w:rsidRDefault="005D6F7B" w:rsidP="005D6F7B"/>
    <w:p w:rsidR="0060532B" w:rsidRPr="0060532B" w:rsidRDefault="0060532B" w:rsidP="004303CD">
      <w:pPr>
        <w:rPr>
          <w:b/>
        </w:rPr>
      </w:pPr>
    </w:p>
    <w:p w:rsidR="007D51B9" w:rsidRDefault="007D51B9" w:rsidP="004303CD"/>
    <w:p w:rsidR="009223E7" w:rsidRDefault="009223E7" w:rsidP="00BA6047"/>
    <w:p w:rsidR="005D6F7B" w:rsidRDefault="005D6F7B" w:rsidP="009223E7"/>
    <w:p w:rsidR="008D7AE6" w:rsidRDefault="008D7AE6" w:rsidP="009223E7"/>
    <w:p w:rsidR="004169ED" w:rsidRDefault="004169ED" w:rsidP="00BA6047"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D6F7B" w:rsidRDefault="005D6F7B" w:rsidP="004169ED"/>
    <w:p w:rsidR="004169ED" w:rsidRDefault="004169ED" w:rsidP="004169ED"/>
    <w:p w:rsidR="00422332" w:rsidRPr="00422332" w:rsidRDefault="00422332" w:rsidP="00422332"/>
    <w:p w:rsidR="005D6F7B" w:rsidRPr="00422332" w:rsidRDefault="005D6F7B" w:rsidP="00422332"/>
    <w:p w:rsidR="00422332" w:rsidRPr="00422332" w:rsidRDefault="00422332" w:rsidP="00422332"/>
    <w:p w:rsidR="008D7809" w:rsidRDefault="008D7809" w:rsidP="008D7809"/>
    <w:p w:rsidR="00D3114D" w:rsidRDefault="00D3114D" w:rsidP="00D22A5F"/>
    <w:p w:rsidR="000A1B48" w:rsidRPr="000A1B48" w:rsidRDefault="000A1B48" w:rsidP="000A1B48">
      <w:r w:rsidRPr="000A1B48">
        <w:t>;</w:t>
      </w:r>
    </w:p>
    <w:p w:rsidR="00193C1D" w:rsidRDefault="00193C1D" w:rsidP="00D22A5F"/>
    <w:p w:rsidR="00274485" w:rsidRDefault="00274485" w:rsidP="00D22A5F">
      <w:pPr>
        <w:rPr>
          <w:b/>
        </w:rPr>
      </w:pPr>
      <w:r>
        <w:rPr>
          <w:b/>
        </w:rPr>
        <w:t>,</w:t>
      </w:r>
    </w:p>
    <w:p w:rsidR="006755A3" w:rsidRDefault="006755A3" w:rsidP="008D7809">
      <w:pPr>
        <w:rPr>
          <w:b/>
        </w:rPr>
      </w:pPr>
    </w:p>
    <w:p w:rsidR="00E05A5E" w:rsidRPr="00E05A5E" w:rsidRDefault="00E05A5E" w:rsidP="008D7809">
      <w:pPr>
        <w:rPr>
          <w:b/>
        </w:rPr>
      </w:pPr>
    </w:p>
    <w:p w:rsidR="00E05A5E" w:rsidRDefault="00E05A5E" w:rsidP="008D7809">
      <w:r>
        <w:t>.</w:t>
      </w:r>
    </w:p>
    <w:p w:rsidR="008D7809" w:rsidRDefault="00E05A5E" w:rsidP="008D7809">
      <w:r>
        <w:t xml:space="preserve"> </w:t>
      </w:r>
    </w:p>
    <w:p w:rsidR="008D7809" w:rsidRDefault="008D7809" w:rsidP="008D7809"/>
    <w:p w:rsidR="008D7809" w:rsidRDefault="008D7809" w:rsidP="008D7809"/>
    <w:p w:rsidR="005D6F7B" w:rsidRDefault="005D6F7B" w:rsidP="009223E7"/>
    <w:p w:rsidR="00761D7E" w:rsidRDefault="00761D7E" w:rsidP="009223E7"/>
    <w:p w:rsidR="009660F7" w:rsidRDefault="009660F7" w:rsidP="009223E7">
      <w:pPr>
        <w:rPr>
          <w:b/>
        </w:rPr>
      </w:pPr>
    </w:p>
    <w:p w:rsidR="007B6172" w:rsidRDefault="007B6172" w:rsidP="009660F7"/>
    <w:p w:rsidR="007B6172" w:rsidRDefault="008D7809" w:rsidP="009660F7">
      <w:r>
        <w:t xml:space="preserve">. </w:t>
      </w:r>
    </w:p>
    <w:p w:rsidR="00861D99" w:rsidRDefault="00861D99" w:rsidP="009660F7"/>
    <w:p w:rsidR="00447FFC" w:rsidRDefault="00447FFC" w:rsidP="009660F7"/>
    <w:p w:rsidR="006B568D" w:rsidRDefault="006B568D" w:rsidP="009660F7"/>
    <w:p w:rsidR="00C040C3" w:rsidRDefault="00C040C3" w:rsidP="00C040C3"/>
    <w:p w:rsidR="00C040C3" w:rsidRDefault="00C040C3" w:rsidP="00C040C3"/>
    <w:p w:rsidR="00280C03" w:rsidRDefault="00280C03" w:rsidP="00B2069F">
      <w:pPr>
        <w:ind w:left="45"/>
      </w:pPr>
    </w:p>
    <w:p w:rsidR="0056342E" w:rsidRDefault="0056342E" w:rsidP="00334DC7">
      <w:pPr>
        <w:ind w:left="45"/>
      </w:pPr>
    </w:p>
    <w:p w:rsidR="000952DD" w:rsidRDefault="000952DD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p w:rsidR="00BA5E7E" w:rsidRDefault="00BA5E7E" w:rsidP="004B185E">
      <w:pPr>
        <w:rPr>
          <w:sz w:val="24"/>
          <w:szCs w:val="24"/>
        </w:rPr>
      </w:pPr>
    </w:p>
    <w:p w:rsidR="00BA44B1" w:rsidRDefault="00BA44B1" w:rsidP="004B185E">
      <w:pPr>
        <w:rPr>
          <w:sz w:val="24"/>
          <w:szCs w:val="24"/>
        </w:rPr>
      </w:pPr>
    </w:p>
    <w:sectPr w:rsidR="00BA44B1" w:rsidSect="0084247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88" w:rsidRDefault="00B11B88" w:rsidP="0033333E">
      <w:r>
        <w:separator/>
      </w:r>
    </w:p>
  </w:endnote>
  <w:endnote w:type="continuationSeparator" w:id="0">
    <w:p w:rsidR="00B11B88" w:rsidRDefault="00B11B88" w:rsidP="0033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450997"/>
      <w:docPartObj>
        <w:docPartGallery w:val="Page Numbers (Bottom of Page)"/>
        <w:docPartUnique/>
      </w:docPartObj>
    </w:sdtPr>
    <w:sdtContent>
      <w:p w:rsidR="006C2056" w:rsidRDefault="006C2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07E0" w:rsidRDefault="00C90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88" w:rsidRDefault="00B11B88" w:rsidP="0033333E">
      <w:r>
        <w:separator/>
      </w:r>
    </w:p>
  </w:footnote>
  <w:footnote w:type="continuationSeparator" w:id="0">
    <w:p w:rsidR="00B11B88" w:rsidRDefault="00B11B88" w:rsidP="0033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BB1"/>
    <w:multiLevelType w:val="hybridMultilevel"/>
    <w:tmpl w:val="BC70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246"/>
    <w:multiLevelType w:val="hybridMultilevel"/>
    <w:tmpl w:val="6536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303"/>
    <w:multiLevelType w:val="hybridMultilevel"/>
    <w:tmpl w:val="5D226DB2"/>
    <w:lvl w:ilvl="0" w:tplc="224C1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00EEF"/>
    <w:multiLevelType w:val="hybridMultilevel"/>
    <w:tmpl w:val="537654CC"/>
    <w:lvl w:ilvl="0" w:tplc="FCB40B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95683"/>
    <w:multiLevelType w:val="hybridMultilevel"/>
    <w:tmpl w:val="4460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8C8"/>
    <w:multiLevelType w:val="hybridMultilevel"/>
    <w:tmpl w:val="A5F63CC6"/>
    <w:lvl w:ilvl="0" w:tplc="49243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6EEC"/>
    <w:multiLevelType w:val="hybridMultilevel"/>
    <w:tmpl w:val="29C4B6B0"/>
    <w:lvl w:ilvl="0" w:tplc="F19814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2B52"/>
    <w:multiLevelType w:val="multilevel"/>
    <w:tmpl w:val="9A8C6AD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B0"/>
    <w:rsid w:val="00012417"/>
    <w:rsid w:val="00013471"/>
    <w:rsid w:val="0002042E"/>
    <w:rsid w:val="000237B8"/>
    <w:rsid w:val="00025636"/>
    <w:rsid w:val="00030894"/>
    <w:rsid w:val="00032427"/>
    <w:rsid w:val="000512CF"/>
    <w:rsid w:val="00052039"/>
    <w:rsid w:val="000551B5"/>
    <w:rsid w:val="00062481"/>
    <w:rsid w:val="00063D68"/>
    <w:rsid w:val="00070330"/>
    <w:rsid w:val="00074E1D"/>
    <w:rsid w:val="00085737"/>
    <w:rsid w:val="0008573A"/>
    <w:rsid w:val="000872B2"/>
    <w:rsid w:val="000878CA"/>
    <w:rsid w:val="0008793D"/>
    <w:rsid w:val="000952DD"/>
    <w:rsid w:val="00096A5C"/>
    <w:rsid w:val="00097D0B"/>
    <w:rsid w:val="000A1B48"/>
    <w:rsid w:val="000A76CF"/>
    <w:rsid w:val="000B0BE9"/>
    <w:rsid w:val="000C494F"/>
    <w:rsid w:val="000C52CC"/>
    <w:rsid w:val="000D6B2D"/>
    <w:rsid w:val="000E1D40"/>
    <w:rsid w:val="000E5CB4"/>
    <w:rsid w:val="000F6FFC"/>
    <w:rsid w:val="00100FB2"/>
    <w:rsid w:val="00111566"/>
    <w:rsid w:val="0011313C"/>
    <w:rsid w:val="00117C0C"/>
    <w:rsid w:val="00120574"/>
    <w:rsid w:val="0012113A"/>
    <w:rsid w:val="0012251F"/>
    <w:rsid w:val="00122C9F"/>
    <w:rsid w:val="00133352"/>
    <w:rsid w:val="00144D1D"/>
    <w:rsid w:val="00154E6D"/>
    <w:rsid w:val="001869DB"/>
    <w:rsid w:val="00193C1D"/>
    <w:rsid w:val="001947AE"/>
    <w:rsid w:val="00195FAD"/>
    <w:rsid w:val="00197AAD"/>
    <w:rsid w:val="001A5863"/>
    <w:rsid w:val="001B4B78"/>
    <w:rsid w:val="001C0565"/>
    <w:rsid w:val="001C6847"/>
    <w:rsid w:val="001D51AD"/>
    <w:rsid w:val="001E3DDB"/>
    <w:rsid w:val="001E4ED1"/>
    <w:rsid w:val="001F33D8"/>
    <w:rsid w:val="001F3738"/>
    <w:rsid w:val="001F5B90"/>
    <w:rsid w:val="002042C1"/>
    <w:rsid w:val="00205BB3"/>
    <w:rsid w:val="00207F3A"/>
    <w:rsid w:val="00210674"/>
    <w:rsid w:val="0021109C"/>
    <w:rsid w:val="002113D1"/>
    <w:rsid w:val="00214A7F"/>
    <w:rsid w:val="0021521D"/>
    <w:rsid w:val="002173B8"/>
    <w:rsid w:val="00235F5E"/>
    <w:rsid w:val="0025589F"/>
    <w:rsid w:val="00257E42"/>
    <w:rsid w:val="00267469"/>
    <w:rsid w:val="00270B30"/>
    <w:rsid w:val="00274485"/>
    <w:rsid w:val="00280C03"/>
    <w:rsid w:val="00285CA3"/>
    <w:rsid w:val="002861C5"/>
    <w:rsid w:val="002868BF"/>
    <w:rsid w:val="0028771F"/>
    <w:rsid w:val="0029539C"/>
    <w:rsid w:val="00295F6A"/>
    <w:rsid w:val="00297524"/>
    <w:rsid w:val="002A0FDE"/>
    <w:rsid w:val="002A4A5E"/>
    <w:rsid w:val="002A50F8"/>
    <w:rsid w:val="002B0A7B"/>
    <w:rsid w:val="002B4889"/>
    <w:rsid w:val="002B5E99"/>
    <w:rsid w:val="002B7083"/>
    <w:rsid w:val="002C2A3B"/>
    <w:rsid w:val="002C2EF3"/>
    <w:rsid w:val="002C7EF0"/>
    <w:rsid w:val="002D49D7"/>
    <w:rsid w:val="002F0D65"/>
    <w:rsid w:val="00305F73"/>
    <w:rsid w:val="00312055"/>
    <w:rsid w:val="003137B9"/>
    <w:rsid w:val="0033333E"/>
    <w:rsid w:val="00334DC7"/>
    <w:rsid w:val="00337D75"/>
    <w:rsid w:val="00340868"/>
    <w:rsid w:val="00344E1D"/>
    <w:rsid w:val="003454B4"/>
    <w:rsid w:val="00345F8A"/>
    <w:rsid w:val="0034611F"/>
    <w:rsid w:val="003469FB"/>
    <w:rsid w:val="003478A4"/>
    <w:rsid w:val="00352ECA"/>
    <w:rsid w:val="00353950"/>
    <w:rsid w:val="00355C38"/>
    <w:rsid w:val="003658D5"/>
    <w:rsid w:val="003664BC"/>
    <w:rsid w:val="00374E13"/>
    <w:rsid w:val="00376068"/>
    <w:rsid w:val="003824E1"/>
    <w:rsid w:val="00387616"/>
    <w:rsid w:val="003A2847"/>
    <w:rsid w:val="003C3A33"/>
    <w:rsid w:val="003C4F2E"/>
    <w:rsid w:val="003D170B"/>
    <w:rsid w:val="003E4220"/>
    <w:rsid w:val="003E55E5"/>
    <w:rsid w:val="003E7810"/>
    <w:rsid w:val="003F127B"/>
    <w:rsid w:val="003F3531"/>
    <w:rsid w:val="00401267"/>
    <w:rsid w:val="00401A8D"/>
    <w:rsid w:val="004038F6"/>
    <w:rsid w:val="00406231"/>
    <w:rsid w:val="004068D6"/>
    <w:rsid w:val="004077F6"/>
    <w:rsid w:val="00407DD1"/>
    <w:rsid w:val="0041633A"/>
    <w:rsid w:val="004169ED"/>
    <w:rsid w:val="004200C9"/>
    <w:rsid w:val="00422332"/>
    <w:rsid w:val="00430006"/>
    <w:rsid w:val="00430292"/>
    <w:rsid w:val="004303CD"/>
    <w:rsid w:val="00433BBF"/>
    <w:rsid w:val="00434504"/>
    <w:rsid w:val="00436E49"/>
    <w:rsid w:val="004465CB"/>
    <w:rsid w:val="00447FFC"/>
    <w:rsid w:val="00467BA1"/>
    <w:rsid w:val="00473F84"/>
    <w:rsid w:val="00475D27"/>
    <w:rsid w:val="00480C1B"/>
    <w:rsid w:val="00481D79"/>
    <w:rsid w:val="00487001"/>
    <w:rsid w:val="004B185E"/>
    <w:rsid w:val="004B2CBD"/>
    <w:rsid w:val="004C0D7D"/>
    <w:rsid w:val="004D0F55"/>
    <w:rsid w:val="004E48C1"/>
    <w:rsid w:val="004E7349"/>
    <w:rsid w:val="004F45CD"/>
    <w:rsid w:val="00501739"/>
    <w:rsid w:val="005045D8"/>
    <w:rsid w:val="005076FB"/>
    <w:rsid w:val="005106D1"/>
    <w:rsid w:val="00511696"/>
    <w:rsid w:val="00512F61"/>
    <w:rsid w:val="005173C7"/>
    <w:rsid w:val="00525131"/>
    <w:rsid w:val="00541818"/>
    <w:rsid w:val="00545E5F"/>
    <w:rsid w:val="0055016C"/>
    <w:rsid w:val="0055251D"/>
    <w:rsid w:val="00553B02"/>
    <w:rsid w:val="005554B3"/>
    <w:rsid w:val="00557AB5"/>
    <w:rsid w:val="00560FBB"/>
    <w:rsid w:val="00561B3D"/>
    <w:rsid w:val="00562FA3"/>
    <w:rsid w:val="0056342E"/>
    <w:rsid w:val="00563CD1"/>
    <w:rsid w:val="00571E74"/>
    <w:rsid w:val="00572AE4"/>
    <w:rsid w:val="00574FEA"/>
    <w:rsid w:val="00582725"/>
    <w:rsid w:val="00587551"/>
    <w:rsid w:val="005A3403"/>
    <w:rsid w:val="005A3F82"/>
    <w:rsid w:val="005A5C0A"/>
    <w:rsid w:val="005B1980"/>
    <w:rsid w:val="005B4A05"/>
    <w:rsid w:val="005C2E77"/>
    <w:rsid w:val="005C2FD2"/>
    <w:rsid w:val="005C4112"/>
    <w:rsid w:val="005D1331"/>
    <w:rsid w:val="005D1A06"/>
    <w:rsid w:val="005D1A8C"/>
    <w:rsid w:val="005D1D39"/>
    <w:rsid w:val="005D3314"/>
    <w:rsid w:val="005D6F7B"/>
    <w:rsid w:val="005E1857"/>
    <w:rsid w:val="005E21FB"/>
    <w:rsid w:val="005E41FA"/>
    <w:rsid w:val="005E5129"/>
    <w:rsid w:val="005E61D4"/>
    <w:rsid w:val="005F16A1"/>
    <w:rsid w:val="005F6F6E"/>
    <w:rsid w:val="0060532B"/>
    <w:rsid w:val="00606597"/>
    <w:rsid w:val="006074A6"/>
    <w:rsid w:val="0060753E"/>
    <w:rsid w:val="0061069E"/>
    <w:rsid w:val="0061372F"/>
    <w:rsid w:val="006365AA"/>
    <w:rsid w:val="006375EE"/>
    <w:rsid w:val="006450A6"/>
    <w:rsid w:val="00654A11"/>
    <w:rsid w:val="00661E3C"/>
    <w:rsid w:val="00667572"/>
    <w:rsid w:val="00672928"/>
    <w:rsid w:val="006755A3"/>
    <w:rsid w:val="00675FD8"/>
    <w:rsid w:val="00683969"/>
    <w:rsid w:val="0068609F"/>
    <w:rsid w:val="00697EF4"/>
    <w:rsid w:val="006B0689"/>
    <w:rsid w:val="006B1DF5"/>
    <w:rsid w:val="006B2AC1"/>
    <w:rsid w:val="006B568D"/>
    <w:rsid w:val="006B743B"/>
    <w:rsid w:val="006C2056"/>
    <w:rsid w:val="006C747E"/>
    <w:rsid w:val="006D2AF5"/>
    <w:rsid w:val="006E4D0A"/>
    <w:rsid w:val="006E599F"/>
    <w:rsid w:val="006E71A8"/>
    <w:rsid w:val="006F0F35"/>
    <w:rsid w:val="006F3820"/>
    <w:rsid w:val="006F3A6B"/>
    <w:rsid w:val="006F74A9"/>
    <w:rsid w:val="00702BC9"/>
    <w:rsid w:val="0071138A"/>
    <w:rsid w:val="007122FB"/>
    <w:rsid w:val="00712444"/>
    <w:rsid w:val="00713558"/>
    <w:rsid w:val="00716461"/>
    <w:rsid w:val="0073481A"/>
    <w:rsid w:val="0073696D"/>
    <w:rsid w:val="00761D7E"/>
    <w:rsid w:val="00767BC9"/>
    <w:rsid w:val="00772F9F"/>
    <w:rsid w:val="00782562"/>
    <w:rsid w:val="00796CF6"/>
    <w:rsid w:val="007A29F8"/>
    <w:rsid w:val="007A34EA"/>
    <w:rsid w:val="007A544F"/>
    <w:rsid w:val="007B07BE"/>
    <w:rsid w:val="007B4582"/>
    <w:rsid w:val="007B5DD9"/>
    <w:rsid w:val="007B6172"/>
    <w:rsid w:val="007C5D5A"/>
    <w:rsid w:val="007C6A60"/>
    <w:rsid w:val="007D217A"/>
    <w:rsid w:val="007D2CF9"/>
    <w:rsid w:val="007D3D13"/>
    <w:rsid w:val="007D468D"/>
    <w:rsid w:val="007D51B9"/>
    <w:rsid w:val="007E2288"/>
    <w:rsid w:val="007F2019"/>
    <w:rsid w:val="007F569C"/>
    <w:rsid w:val="007F6C37"/>
    <w:rsid w:val="008029B4"/>
    <w:rsid w:val="00803C01"/>
    <w:rsid w:val="00803F96"/>
    <w:rsid w:val="00812FB8"/>
    <w:rsid w:val="008160A2"/>
    <w:rsid w:val="00816C00"/>
    <w:rsid w:val="00820A9F"/>
    <w:rsid w:val="0082707D"/>
    <w:rsid w:val="00840C12"/>
    <w:rsid w:val="00840D23"/>
    <w:rsid w:val="0084247A"/>
    <w:rsid w:val="0084564B"/>
    <w:rsid w:val="00846E07"/>
    <w:rsid w:val="0085027D"/>
    <w:rsid w:val="00852D58"/>
    <w:rsid w:val="00861D99"/>
    <w:rsid w:val="00863808"/>
    <w:rsid w:val="00864F81"/>
    <w:rsid w:val="00876A4C"/>
    <w:rsid w:val="008774E1"/>
    <w:rsid w:val="00890FF0"/>
    <w:rsid w:val="00894418"/>
    <w:rsid w:val="008A7C8F"/>
    <w:rsid w:val="008B1749"/>
    <w:rsid w:val="008B1A69"/>
    <w:rsid w:val="008C154B"/>
    <w:rsid w:val="008D7809"/>
    <w:rsid w:val="008D7AE6"/>
    <w:rsid w:val="008F0CA7"/>
    <w:rsid w:val="008F10BE"/>
    <w:rsid w:val="008F6D30"/>
    <w:rsid w:val="009048B9"/>
    <w:rsid w:val="00910C1D"/>
    <w:rsid w:val="009111BD"/>
    <w:rsid w:val="0091373B"/>
    <w:rsid w:val="0091448A"/>
    <w:rsid w:val="00916616"/>
    <w:rsid w:val="00917D32"/>
    <w:rsid w:val="009223E7"/>
    <w:rsid w:val="00933CBE"/>
    <w:rsid w:val="0094229F"/>
    <w:rsid w:val="00943047"/>
    <w:rsid w:val="00950BDF"/>
    <w:rsid w:val="00953289"/>
    <w:rsid w:val="009567B9"/>
    <w:rsid w:val="00962B29"/>
    <w:rsid w:val="009638D0"/>
    <w:rsid w:val="00965329"/>
    <w:rsid w:val="009660F7"/>
    <w:rsid w:val="00970714"/>
    <w:rsid w:val="00972551"/>
    <w:rsid w:val="009773B5"/>
    <w:rsid w:val="00977E71"/>
    <w:rsid w:val="00980232"/>
    <w:rsid w:val="00982A2B"/>
    <w:rsid w:val="00984AA1"/>
    <w:rsid w:val="00985E61"/>
    <w:rsid w:val="009A446D"/>
    <w:rsid w:val="009B3490"/>
    <w:rsid w:val="009C1B1F"/>
    <w:rsid w:val="009C2506"/>
    <w:rsid w:val="009C3BD3"/>
    <w:rsid w:val="009F2C02"/>
    <w:rsid w:val="00A02A66"/>
    <w:rsid w:val="00A04874"/>
    <w:rsid w:val="00A0518B"/>
    <w:rsid w:val="00A07205"/>
    <w:rsid w:val="00A25089"/>
    <w:rsid w:val="00A32E64"/>
    <w:rsid w:val="00A35D33"/>
    <w:rsid w:val="00A40964"/>
    <w:rsid w:val="00A50D55"/>
    <w:rsid w:val="00A570A1"/>
    <w:rsid w:val="00A63AA4"/>
    <w:rsid w:val="00A70462"/>
    <w:rsid w:val="00A80AD6"/>
    <w:rsid w:val="00A84C26"/>
    <w:rsid w:val="00A908FC"/>
    <w:rsid w:val="00A9471C"/>
    <w:rsid w:val="00AA0D2B"/>
    <w:rsid w:val="00AA4C83"/>
    <w:rsid w:val="00AB3AE7"/>
    <w:rsid w:val="00AC11C3"/>
    <w:rsid w:val="00AC373A"/>
    <w:rsid w:val="00AD3212"/>
    <w:rsid w:val="00AD3550"/>
    <w:rsid w:val="00AE71DB"/>
    <w:rsid w:val="00AF1294"/>
    <w:rsid w:val="00AF1524"/>
    <w:rsid w:val="00AF21FB"/>
    <w:rsid w:val="00AF2E79"/>
    <w:rsid w:val="00AF6CFB"/>
    <w:rsid w:val="00B01877"/>
    <w:rsid w:val="00B01CDF"/>
    <w:rsid w:val="00B04CC6"/>
    <w:rsid w:val="00B070FE"/>
    <w:rsid w:val="00B11B88"/>
    <w:rsid w:val="00B11CF2"/>
    <w:rsid w:val="00B174D4"/>
    <w:rsid w:val="00B2069F"/>
    <w:rsid w:val="00B3136C"/>
    <w:rsid w:val="00B341B0"/>
    <w:rsid w:val="00B34410"/>
    <w:rsid w:val="00B360BC"/>
    <w:rsid w:val="00B50D4B"/>
    <w:rsid w:val="00B533F4"/>
    <w:rsid w:val="00B559D0"/>
    <w:rsid w:val="00B55EED"/>
    <w:rsid w:val="00B6102D"/>
    <w:rsid w:val="00B655D9"/>
    <w:rsid w:val="00B72235"/>
    <w:rsid w:val="00B76112"/>
    <w:rsid w:val="00B84F41"/>
    <w:rsid w:val="00B872D3"/>
    <w:rsid w:val="00B91235"/>
    <w:rsid w:val="00B92FD9"/>
    <w:rsid w:val="00B94A39"/>
    <w:rsid w:val="00BA1154"/>
    <w:rsid w:val="00BA1CFD"/>
    <w:rsid w:val="00BA44B1"/>
    <w:rsid w:val="00BA5E7E"/>
    <w:rsid w:val="00BA6047"/>
    <w:rsid w:val="00BB0CE0"/>
    <w:rsid w:val="00BB0E92"/>
    <w:rsid w:val="00BB510E"/>
    <w:rsid w:val="00BD0CE0"/>
    <w:rsid w:val="00BD3A2F"/>
    <w:rsid w:val="00BE5548"/>
    <w:rsid w:val="00BF1E54"/>
    <w:rsid w:val="00BF3119"/>
    <w:rsid w:val="00BF3834"/>
    <w:rsid w:val="00BF758C"/>
    <w:rsid w:val="00C040C3"/>
    <w:rsid w:val="00C0514D"/>
    <w:rsid w:val="00C07A8F"/>
    <w:rsid w:val="00C1610D"/>
    <w:rsid w:val="00C16BFE"/>
    <w:rsid w:val="00C2178F"/>
    <w:rsid w:val="00C23014"/>
    <w:rsid w:val="00C2789F"/>
    <w:rsid w:val="00C27EC9"/>
    <w:rsid w:val="00C32E6F"/>
    <w:rsid w:val="00C35867"/>
    <w:rsid w:val="00C42A5C"/>
    <w:rsid w:val="00C4550E"/>
    <w:rsid w:val="00C635E9"/>
    <w:rsid w:val="00C67121"/>
    <w:rsid w:val="00C718E5"/>
    <w:rsid w:val="00C72149"/>
    <w:rsid w:val="00C74FB5"/>
    <w:rsid w:val="00C8241B"/>
    <w:rsid w:val="00C879DB"/>
    <w:rsid w:val="00C907E0"/>
    <w:rsid w:val="00C92C0F"/>
    <w:rsid w:val="00C95BCD"/>
    <w:rsid w:val="00CA017F"/>
    <w:rsid w:val="00CB566E"/>
    <w:rsid w:val="00CD464F"/>
    <w:rsid w:val="00CF1984"/>
    <w:rsid w:val="00D120E1"/>
    <w:rsid w:val="00D12B52"/>
    <w:rsid w:val="00D16415"/>
    <w:rsid w:val="00D20BD7"/>
    <w:rsid w:val="00D22A5F"/>
    <w:rsid w:val="00D3114D"/>
    <w:rsid w:val="00D32844"/>
    <w:rsid w:val="00D45CA3"/>
    <w:rsid w:val="00D508DF"/>
    <w:rsid w:val="00D510E1"/>
    <w:rsid w:val="00D57DBD"/>
    <w:rsid w:val="00D6124E"/>
    <w:rsid w:val="00D63AE3"/>
    <w:rsid w:val="00D76D03"/>
    <w:rsid w:val="00D80A0D"/>
    <w:rsid w:val="00D811B2"/>
    <w:rsid w:val="00D81EB0"/>
    <w:rsid w:val="00D9096F"/>
    <w:rsid w:val="00D91F41"/>
    <w:rsid w:val="00D967DA"/>
    <w:rsid w:val="00D97396"/>
    <w:rsid w:val="00DA562A"/>
    <w:rsid w:val="00DB121F"/>
    <w:rsid w:val="00DB1C4B"/>
    <w:rsid w:val="00DB58AC"/>
    <w:rsid w:val="00DC639E"/>
    <w:rsid w:val="00DD28DB"/>
    <w:rsid w:val="00DD29B2"/>
    <w:rsid w:val="00DD3EBC"/>
    <w:rsid w:val="00DE6FF0"/>
    <w:rsid w:val="00DF6AEF"/>
    <w:rsid w:val="00E05A5E"/>
    <w:rsid w:val="00E200C9"/>
    <w:rsid w:val="00E255D6"/>
    <w:rsid w:val="00E27E4A"/>
    <w:rsid w:val="00E3009F"/>
    <w:rsid w:val="00E30B45"/>
    <w:rsid w:val="00E31DA1"/>
    <w:rsid w:val="00E366D3"/>
    <w:rsid w:val="00E374B7"/>
    <w:rsid w:val="00E45631"/>
    <w:rsid w:val="00E518F4"/>
    <w:rsid w:val="00E5734E"/>
    <w:rsid w:val="00E613D1"/>
    <w:rsid w:val="00E638AC"/>
    <w:rsid w:val="00E70994"/>
    <w:rsid w:val="00E82B2E"/>
    <w:rsid w:val="00E84200"/>
    <w:rsid w:val="00E87CCB"/>
    <w:rsid w:val="00E912AB"/>
    <w:rsid w:val="00E92951"/>
    <w:rsid w:val="00E959CF"/>
    <w:rsid w:val="00EA3904"/>
    <w:rsid w:val="00EA58C7"/>
    <w:rsid w:val="00EA6657"/>
    <w:rsid w:val="00EC073B"/>
    <w:rsid w:val="00EC09FE"/>
    <w:rsid w:val="00EC56AB"/>
    <w:rsid w:val="00ED73B8"/>
    <w:rsid w:val="00EE172A"/>
    <w:rsid w:val="00EE3DC0"/>
    <w:rsid w:val="00EF1832"/>
    <w:rsid w:val="00F00091"/>
    <w:rsid w:val="00F05675"/>
    <w:rsid w:val="00F06F88"/>
    <w:rsid w:val="00F138D6"/>
    <w:rsid w:val="00F21C12"/>
    <w:rsid w:val="00F235C8"/>
    <w:rsid w:val="00F2497A"/>
    <w:rsid w:val="00F26148"/>
    <w:rsid w:val="00F37C30"/>
    <w:rsid w:val="00F41602"/>
    <w:rsid w:val="00F612C1"/>
    <w:rsid w:val="00F631CE"/>
    <w:rsid w:val="00F74EAB"/>
    <w:rsid w:val="00F80577"/>
    <w:rsid w:val="00F82625"/>
    <w:rsid w:val="00F8433A"/>
    <w:rsid w:val="00F85036"/>
    <w:rsid w:val="00FA04B1"/>
    <w:rsid w:val="00FA682C"/>
    <w:rsid w:val="00FB435C"/>
    <w:rsid w:val="00FB58E7"/>
    <w:rsid w:val="00FB7CA7"/>
    <w:rsid w:val="00FB7ECD"/>
    <w:rsid w:val="00FC0505"/>
    <w:rsid w:val="00FC0D9E"/>
    <w:rsid w:val="00FD211B"/>
    <w:rsid w:val="00FD3DA7"/>
    <w:rsid w:val="00FE3CE1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8EC6"/>
  <w15:chartTrackingRefBased/>
  <w15:docId w15:val="{598F0017-7323-46EB-8E92-D16D128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33E"/>
  </w:style>
  <w:style w:type="paragraph" w:styleId="a6">
    <w:name w:val="footer"/>
    <w:basedOn w:val="a"/>
    <w:link w:val="a7"/>
    <w:uiPriority w:val="99"/>
    <w:unhideWhenUsed/>
    <w:rsid w:val="003333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33E"/>
  </w:style>
  <w:style w:type="paragraph" w:styleId="a8">
    <w:name w:val="Balloon Text"/>
    <w:basedOn w:val="a"/>
    <w:link w:val="a9"/>
    <w:uiPriority w:val="99"/>
    <w:semiHidden/>
    <w:unhideWhenUsed/>
    <w:rsid w:val="003333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333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11CF2"/>
  </w:style>
  <w:style w:type="table" w:styleId="ab">
    <w:name w:val="Table Grid"/>
    <w:basedOn w:val="a1"/>
    <w:uiPriority w:val="39"/>
    <w:rsid w:val="0060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5A7D-6B18-4417-ABFC-D695F3E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112</cp:revision>
  <cp:lastPrinted>2019-05-07T20:59:00Z</cp:lastPrinted>
  <dcterms:created xsi:type="dcterms:W3CDTF">2019-05-07T19:21:00Z</dcterms:created>
  <dcterms:modified xsi:type="dcterms:W3CDTF">2022-09-10T17:54:00Z</dcterms:modified>
</cp:coreProperties>
</file>